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452DEC17" w:rsidP="452DEC17" w:rsidRDefault="452DEC17" w14:paraId="3537C2F2" w14:textId="1424D7F6">
      <w:pPr>
        <w:jc w:val="left"/>
      </w:pPr>
      <w:r w:rsidRPr="452DEC17" w:rsidR="452DEC1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Профилактическая работа по предотвращению коррупционных проявлений в деятельности архива осуществляется в соответствии с планом мероприятий по противодействию коррупции в государственном областном казённом учреждении «Государственный архив Мурманской области в г. Кировске» на 2014-2015 гг., согласованным Председателем Комитета по развитию информационных технологий и связи Мурманской области 29.01.2014 и утвержденным приказом директора ГОКУ ГАМО в г. Кировске от 30.01.2014 № 06-ОД.</w:t>
      </w:r>
    </w:p>
    <w:p w:rsidR="452DEC17" w:rsidP="452DEC17" w:rsidRDefault="452DEC17" w14:paraId="2BAD4FD5" w14:textId="533801E9">
      <w:pPr>
        <w:jc w:val="left"/>
      </w:pPr>
      <w:r w:rsidRPr="452DEC17" w:rsidR="452DEC1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На официальном сайте bus.gov.ru  в январе 2015 г. внесены изменения в раздел «Общая информация об учреждении», размещена следующая информация: отчет о результатах деятельности учреждения и использовании закрепленного за ним имущества за 2014 г., информация о годовой бухгалтерской отчетности за 2014 г., сведения о контрольных мероприятиях и их результатах за 2014 г., информация о выполнении государственного задания за 2014 г. и плановых показателях на 2015 г., информация о показателях бюджетной сметы на 2015 г.</w:t>
      </w:r>
    </w:p>
    <w:p w:rsidR="452DEC17" w:rsidP="452DEC17" w:rsidRDefault="452DEC17" w14:paraId="3F324AB5" w14:textId="6658AB7D">
      <w:pPr>
        <w:jc w:val="left"/>
      </w:pPr>
      <w:r w:rsidRPr="452DEC17" w:rsidR="452DEC1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 xml:space="preserve">На Интернет-сайте ГОКУ ГАМО в г. Кировске размещен и регулярно обновлялся полный комплект информационных материалов по предоставлению государственных услуг, связанных с непосредственным взаимодействием архива с гражданами и организациями, чем обеспечивался свободный доступ граждан к информации о деятельности ГОКУ ГАМО в г. Кировске. </w:t>
      </w:r>
    </w:p>
    <w:p w:rsidR="452DEC17" w:rsidP="452DEC17" w:rsidRDefault="452DEC17" w14:paraId="4D11A876" w14:textId="0B74FC14">
      <w:pPr>
        <w:jc w:val="left"/>
      </w:pPr>
      <w:r w:rsidRPr="452DEC17" w:rsidR="452DEC1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В соответствии с законодательством Мурманской области директором   ГОКУ ГАМО в г. Кировске были предоставлены сведения о доходах, имуществе и обязательствах имущественного характера.</w:t>
      </w:r>
    </w:p>
    <w:p w:rsidR="452DEC17" w:rsidP="452DEC17" w:rsidRDefault="452DEC17" w14:paraId="4DA2F996" w14:textId="427D8D4E">
      <w:pPr>
        <w:jc w:val="left"/>
      </w:pPr>
      <w:r w:rsidRPr="452DEC17" w:rsidR="452DEC1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Размещение заказов для нужд ГОКУ ГАМО в г. Кировске проводится в соответствии с требованиями Федерального закона № 44-ФЗ «О контрактной системе в сфере закупок товаров, работ, услуг для обеспечения государственных и муниципальных нужд».</w:t>
      </w:r>
    </w:p>
    <w:p w:rsidR="452DEC17" w:rsidP="452DEC17" w:rsidRDefault="452DEC17" w14:paraId="5A228C4E" w14:textId="3E28E7A4">
      <w:pPr>
        <w:jc w:val="left"/>
      </w:pPr>
      <w:r w:rsidRPr="452DEC17" w:rsidR="452DEC1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Для обоснования начальной (максимальной) цены контракта (договора) членами котировочной комиссии проводится анализ рыночных цен на закупаемые (сопоставимые) товары, работы, услуги.</w:t>
      </w:r>
    </w:p>
    <w:p w:rsidR="452DEC17" w:rsidP="452DEC17" w:rsidRDefault="452DEC17" w14:paraId="2D04C6BE" w14:textId="48B8CC17">
      <w:pPr>
        <w:jc w:val="left"/>
      </w:pPr>
      <w:r w:rsidRPr="452DEC17" w:rsidR="452DEC1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Члены рабочей группы по противодействию коррупции (создана приказом директора ГОКУ ГАМО в г. Кировске от 27.06.2012 № 16-ОД) осуществляют контроль целевого использования бюджетных средств при заключении договоров, контрактов, соглашений со сторонними организациями по обслуживанию зданий архива: договор энергоснабжения № 512108326 с АО «АтомЭнергоСбыт» от 31.03.2015 на осуществление продажи электроэнергии; контракт с ОАО «Территориальная генерирующая компания № 1» от 22.02.2015 о подаче тепловой энергии», договор об оказании услуг по техническому обслуживанию систем видеонаблюдения от 10.12.2014; договор № 3 с ООО «Паритет» от 12.01.2015 от очистке территории от снега; договор № 3 с ООО «Мурманский завод  современных строительных технологий» от 11.02.2015 о выполнении работ по замене деревянных оконных блоков на оконные блоки из ПВХ-профилей; договор № 210-Д от 01.12.2014 на оказание услуг по техническому обслуживанию комплекса технических средств охраны на объектах; договор № 23 возмездного оказания услуг с ООО «Северное сияние» от 01.01.2015 о выполнении работ по гидропромывке инженерных систем отопления; договор с ООО «Компания «Ай-Ти Консалтинг» от 23.07.2015 на услуги по заправке и восстановлению картриджей; договор № 1-01-067/15 с ООО «Экопром» от 01.09.2015 на размещение и утилизацию ртутьсодержащих отходов первого класса опасности; договор № 55 с Мурманским областным отделением Общероссийской общественной организации «Всероссийское добровольное пожарное общество»(МОО ВДПО) от 29.07.2015 на выполнение работ противопожарного назначения; договор № 19 с ООО «Мурманский завод современных строительных технологий» от 01.09.2015 на замену деревянных оконных блоков на блоки из ПВХ-профилей; договор № 03/10-2015 с ООО «Городская обслуживающая компания» от 01.10.2015 на выполнение работ по установке радиаторных термостатов и теплоотражающих экранов.</w:t>
      </w:r>
    </w:p>
    <w:p w:rsidR="452DEC17" w:rsidP="452DEC17" w:rsidRDefault="452DEC17" w14:paraId="6E006DAE" w14:textId="0A5E7055">
      <w:pPr>
        <w:jc w:val="left"/>
      </w:pPr>
      <w:r w:rsidRPr="452DEC17" w:rsidR="452DEC1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Членами рабочей группы по противодействию коррупции регулярно проводится  контроль работы специалистов архива, исполнение должностных обязанностей которых в наибольшей мере подвержено риску коррупционных проявлений. В приемные дни 09.02.2015, 19.03.2015, 23.04.2015, 05.10.2015, 19.11.2015, 03.12.2015 осуществлялось наблюдение за ходом приема заявителей специалистами отдела научно-информационной и справочной работы. Случаев нарушения положений административных регламентов по оказанию информационных услуг на основе архивных документов, обеспечения доступа к архивным документам (копиям) и справочно-поисковым средствам к ним, а также коррупционных проявлений не выявлено.</w:t>
      </w:r>
    </w:p>
    <w:p w:rsidR="452DEC17" w:rsidP="452DEC17" w:rsidRDefault="452DEC17" w14:paraId="4221229F" w14:textId="16F600C1">
      <w:pPr>
        <w:jc w:val="left"/>
      </w:pPr>
      <w:r w:rsidRPr="452DEC17" w:rsidR="452DEC1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На производственном совещании 08.05.2015 (протокол от 08.05.2015 № 3)  наряду с другими вопросами повестки дня обсуждалась недопустимость коррупционных проявлений при исполнении служебных обязанностей. На собрании 23.10.2015 (протокол от 23.10.2015 № 5) сотрудники архива были ознакомлены с приказом руководителя Росархива от 12.05.2015 № 65-к «Об утверждении перечня коррупционно-опасных функций, осуществляемых Федеральным архивным агентством», а также с материалами для дистанционного обучения сотрудников архивов по вопросам противодействия коррупции.</w:t>
      </w:r>
    </w:p>
    <w:p w:rsidR="452DEC17" w:rsidP="452DEC17" w:rsidRDefault="452DEC17" w14:paraId="4D444D11" w14:textId="2EBE09E5">
      <w:pPr>
        <w:jc w:val="left"/>
      </w:pPr>
      <w:r w:rsidRPr="452DEC17" w:rsidR="452DEC1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Ежегодный (проводится с 2013 г.) мониторинг удовлетворенности посетителей архива качеством предоставляемых услуг коррупционной составляющей в работе сотрудников архива не выявил.</w:t>
      </w:r>
    </w:p>
    <w:p w:rsidR="452DEC17" w:rsidP="452DEC17" w:rsidRDefault="452DEC17" w14:paraId="4D33ACEA" w14:textId="58B8A582">
      <w:pPr>
        <w:jc w:val="left"/>
      </w:pPr>
      <w:r w:rsidRPr="452DEC17" w:rsidR="452DEC1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С вновь принятыми на работу сотрудниками председателем рабочей группы по противодействию коррупции проводились индивидуальные профилактические беседы о возможных коррупционных рисках на рабочем месте.</w:t>
      </w:r>
    </w:p>
    <w:p w:rsidR="452DEC17" w:rsidP="452DEC17" w:rsidRDefault="452DEC17" w14:paraId="08974173" w14:textId="3471D217">
      <w:pPr>
        <w:jc w:val="left"/>
      </w:pPr>
      <w:r w:rsidRPr="452DEC17" w:rsidR="452DEC1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По состоянию на 22.12.2015 заявлений и обращений граждан на предмет фактов коррупции со стороны сотрудников архива не поступало.</w:t>
      </w:r>
    </w:p>
    <w:p w:rsidR="452DEC17" w:rsidP="452DEC17" w:rsidRDefault="452DEC17" w14:paraId="36D93130" w14:textId="0813A5A2">
      <w:pPr>
        <w:jc w:val="left"/>
      </w:pPr>
      <w:r w:rsidRPr="452DEC17" w:rsidR="452DEC1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Директор ГОКУ ГАМО в г. Кировске С.М. Салимова</w:t>
      </w:r>
    </w:p>
    <w:p w:rsidR="452DEC17" w:rsidP="452DEC17" w:rsidRDefault="452DEC17" w14:paraId="12EA9AB0" w14:textId="4C96ABD4">
      <w:pPr>
        <w:pStyle w:val="Normal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7C280B0"/>
    <w:rsid w:val="1C50C1D8"/>
    <w:rsid w:val="37C280B0"/>
    <w:rsid w:val="452DE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280B0"/>
  <w15:chartTrackingRefBased/>
  <w15:docId w15:val="{772F49A0-29B3-4CE3-9ADC-4E0D7338D3F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2022-10-03T13:36:42.8588694Z</dcterms:created>
  <dcterms:modified xsi:type="dcterms:W3CDTF">2022-10-03T14:48:45.1285411Z</dcterms:modified>
  <dc:creator>Сергей Шибалов</dc:creator>
  <lastModifiedBy>Сергей Шибалов</lastModifiedBy>
</coreProperties>
</file>